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</w:p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</w:p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</w:p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2023</w:t>
      </w: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年</w:t>
      </w:r>
      <w:r w:rsidR="00F23722">
        <w:rPr>
          <w:rFonts w:ascii="Times New Roman Regular" w:eastAsia="小标宋" w:hAnsi="Times New Roman Regular" w:cs="Times New Roman Regular" w:hint="eastAsia"/>
          <w:b/>
          <w:sz w:val="44"/>
          <w:szCs w:val="44"/>
        </w:rPr>
        <w:t>项目</w:t>
      </w: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支出</w:t>
      </w:r>
      <w:r w:rsidR="00807237">
        <w:rPr>
          <w:rFonts w:ascii="Times New Roman Regular" w:eastAsia="小标宋" w:hAnsi="Times New Roman Regular" w:cs="Times New Roman Regular"/>
          <w:b/>
          <w:sz w:val="44"/>
          <w:szCs w:val="44"/>
        </w:rPr>
        <w:t>绩效</w:t>
      </w:r>
      <w:r>
        <w:rPr>
          <w:rFonts w:ascii="Times New Roman Regular" w:eastAsia="小标宋" w:hAnsi="Times New Roman Regular" w:cs="Times New Roman Regular" w:hint="eastAsia"/>
          <w:b/>
          <w:sz w:val="44"/>
          <w:szCs w:val="44"/>
        </w:rPr>
        <w:t>自评</w:t>
      </w: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审核报告</w:t>
      </w: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spacing w:line="360" w:lineRule="auto"/>
        <w:rPr>
          <w:rFonts w:ascii="Times New Roman Regular" w:eastAsia="方正小标宋_GBK" w:hAnsi="Times New Roman Regular" w:cs="Times New Roman Regular" w:hint="eastAsia"/>
          <w:bCs/>
          <w:sz w:val="40"/>
          <w:szCs w:val="36"/>
        </w:rPr>
      </w:pPr>
    </w:p>
    <w:p w:rsidR="00FB6F43" w:rsidRDefault="00FB6F43" w:rsidP="00FB6F43">
      <w:pPr>
        <w:pStyle w:val="a7"/>
        <w:spacing w:line="360" w:lineRule="auto"/>
        <w:rPr>
          <w:rFonts w:ascii="Times New Roman Regular" w:eastAsia="方正小标宋_GBK" w:hAnsi="Times New Roman Regular" w:cs="Times New Roman Regular" w:hint="eastAsia"/>
          <w:bCs/>
          <w:sz w:val="40"/>
          <w:szCs w:val="36"/>
        </w:rPr>
      </w:pPr>
    </w:p>
    <w:p w:rsidR="00FB6F43" w:rsidRDefault="00FB6F43" w:rsidP="00FB6F43">
      <w:pPr>
        <w:pStyle w:val="a6"/>
        <w:spacing w:before="0" w:line="360" w:lineRule="auto"/>
        <w:jc w:val="left"/>
        <w:rPr>
          <w:rFonts w:ascii="Times New Roman Regular" w:eastAsia="方正小标宋简体" w:hAnsi="Times New Roman Regular" w:cs="Times New Roman Regular" w:hint="eastAsia"/>
          <w:b w:val="0"/>
          <w:bCs/>
        </w:rPr>
      </w:pPr>
    </w:p>
    <w:p w:rsidR="00FB6F43" w:rsidRDefault="00FB6F43" w:rsidP="00807237">
      <w:pPr>
        <w:pStyle w:val="a6"/>
        <w:spacing w:before="0" w:line="360" w:lineRule="auto"/>
        <w:ind w:firstLineChars="550" w:firstLine="1540"/>
        <w:jc w:val="left"/>
        <w:rPr>
          <w:rFonts w:ascii="Times New Roman Regular" w:eastAsia="方正小标宋简体" w:hAnsi="Times New Roman Regular" w:cs="Times New Roman Regular" w:hint="eastAsia"/>
          <w:b w:val="0"/>
          <w:bCs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项目名称</w:t>
      </w:r>
      <w:r w:rsidR="00807237">
        <w:rPr>
          <w:rFonts w:ascii="Times New Roman Regular" w:eastAsia="方正小标宋简体" w:hAnsi="Times New Roman Regular" w:cs="Times New Roman Regular" w:hint="eastAsia"/>
          <w:b w:val="0"/>
          <w:bCs/>
        </w:rPr>
        <w:t>：</w:t>
      </w:r>
      <w:r w:rsidR="00577678" w:rsidRPr="00577678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基金工作管理经费</w:t>
      </w:r>
    </w:p>
    <w:p w:rsidR="00FB6F43" w:rsidRDefault="00FB6F43" w:rsidP="00FB6F43">
      <w:pPr>
        <w:pStyle w:val="a6"/>
        <w:spacing w:before="0" w:line="360" w:lineRule="auto"/>
        <w:ind w:firstLineChars="550" w:firstLine="1540"/>
        <w:jc w:val="left"/>
        <w:rPr>
          <w:rFonts w:ascii="Times New Roman Regular" w:eastAsia="方正小标宋简体" w:hAnsi="Times New Roman Regular" w:cs="Times New Roman Regular" w:hint="eastAsia"/>
          <w:b w:val="0"/>
          <w:bCs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主管部门：</w:t>
      </w:r>
      <w:r w:rsidR="00577678" w:rsidRPr="00577678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嘉陵区机关事业单位社会保险局</w:t>
      </w:r>
    </w:p>
    <w:p w:rsidR="00FB6F43" w:rsidRDefault="00FB6F43" w:rsidP="00FB6F43">
      <w:pPr>
        <w:pStyle w:val="a6"/>
        <w:spacing w:before="0" w:line="360" w:lineRule="auto"/>
        <w:ind w:firstLineChars="550" w:firstLine="1540"/>
        <w:jc w:val="both"/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委托单位：</w:t>
      </w:r>
      <w:r>
        <w:rPr>
          <w:rFonts w:ascii="Times New Roman Regular" w:eastAsia="方正小标宋简体" w:hAnsi="Times New Roman Regular" w:cs="Times New Roman Regular"/>
          <w:b w:val="0"/>
          <w:bCs/>
          <w:u w:val="single"/>
          <w:lang w:val="en-US"/>
        </w:rPr>
        <w:t>嘉陵区财政局</w:t>
      </w:r>
    </w:p>
    <w:p w:rsidR="00FB6F43" w:rsidRDefault="00FB6F43" w:rsidP="00FB6F43">
      <w:pPr>
        <w:pStyle w:val="a6"/>
        <w:spacing w:before="0" w:line="360" w:lineRule="auto"/>
        <w:ind w:firstLineChars="550" w:firstLine="1540"/>
        <w:jc w:val="both"/>
        <w:rPr>
          <w:rFonts w:ascii="Times New Roman Regular" w:eastAsia="方正小标宋简体" w:hAnsi="Times New Roman Regular" w:cs="Times New Roman Regular" w:hint="eastAsia"/>
          <w:b w:val="0"/>
          <w:bCs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评价机构：</w:t>
      </w:r>
      <w:r>
        <w:rPr>
          <w:rFonts w:ascii="Times New Roman Regular" w:eastAsia="方正小标宋简体" w:hAnsi="Times New Roman Regular" w:cs="Times New Roman Regular"/>
          <w:b w:val="0"/>
          <w:bCs/>
          <w:u w:val="single"/>
          <w:lang w:val="en-US"/>
        </w:rPr>
        <w:t>四川金典会计师事务所有限公司</w:t>
      </w:r>
    </w:p>
    <w:p w:rsidR="00FB6F43" w:rsidRDefault="00FB6F43" w:rsidP="00FB6F43">
      <w:pPr>
        <w:adjustRightInd w:val="0"/>
        <w:snapToGrid w:val="0"/>
        <w:spacing w:line="600" w:lineRule="exact"/>
        <w:ind w:leftChars="112" w:left="358"/>
        <w:rPr>
          <w:rFonts w:ascii="Times New Roman Regular" w:eastAsia="方正小标宋简体" w:hAnsi="Times New Roman Regular" w:cs="Times New Roman Regular" w:hint="eastAsia"/>
        </w:rPr>
      </w:pPr>
      <w:r>
        <w:rPr>
          <w:rFonts w:ascii="Times New Roman Regular" w:eastAsia="楷体_GB2312" w:hAnsi="Times New Roman Regular" w:cs="Times New Roman Regular"/>
          <w:b/>
        </w:rPr>
        <w:t xml:space="preserve">  </w:t>
      </w:r>
      <w:r>
        <w:rPr>
          <w:rFonts w:ascii="Times New Roman Regular" w:eastAsia="方正小标宋简体" w:hAnsi="Times New Roman Regular" w:cs="Times New Roman Regular"/>
        </w:rPr>
        <w:t xml:space="preserve">                  </w:t>
      </w:r>
    </w:p>
    <w:p w:rsidR="00FB6F43" w:rsidRDefault="00FB6F43" w:rsidP="00FB6F43">
      <w:pPr>
        <w:adjustRightInd w:val="0"/>
        <w:snapToGrid w:val="0"/>
        <w:spacing w:line="600" w:lineRule="exact"/>
        <w:ind w:leftChars="112" w:left="358"/>
        <w:rPr>
          <w:rFonts w:ascii="Times New Roman Regular" w:eastAsia="方正小标宋简体" w:hAnsi="Times New Roman Regular" w:cs="Times New Roman Regular" w:hint="eastAsia"/>
        </w:rPr>
      </w:pPr>
    </w:p>
    <w:p w:rsidR="00FB6F43" w:rsidRDefault="00FB6F43" w:rsidP="00FB6F43">
      <w:pPr>
        <w:jc w:val="center"/>
        <w:rPr>
          <w:rFonts w:ascii="Times New Roman Regular" w:eastAsia="方正小标宋简体" w:hAnsi="Times New Roman Regular" w:cs="Times New Roman Regular" w:hint="eastAsia"/>
        </w:rPr>
        <w:sectPr w:rsidR="00FB6F4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 Regular" w:eastAsia="方正小标宋简体" w:hAnsi="Times New Roman Regular" w:cs="Times New Roman Regular"/>
        </w:rPr>
        <w:t>2023</w:t>
      </w:r>
      <w:r>
        <w:rPr>
          <w:rFonts w:ascii="Times New Roman Regular" w:eastAsia="方正小标宋简体" w:hAnsi="Times New Roman Regular" w:cs="Times New Roman Regular"/>
        </w:rPr>
        <w:t>年</w:t>
      </w:r>
      <w:r>
        <w:rPr>
          <w:rFonts w:ascii="Times New Roman Regular" w:eastAsia="方正小标宋简体" w:hAnsi="Times New Roman Regular" w:cs="Times New Roman Regular"/>
        </w:rPr>
        <w:t>1</w:t>
      </w:r>
      <w:r>
        <w:rPr>
          <w:rFonts w:ascii="Times New Roman Regular" w:eastAsia="方正小标宋简体" w:hAnsi="Times New Roman Regular" w:cs="Times New Roman Regular" w:hint="eastAsia"/>
        </w:rPr>
        <w:t>1</w:t>
      </w:r>
      <w:r>
        <w:rPr>
          <w:rFonts w:ascii="Times New Roman Regular" w:eastAsia="方正小标宋简体" w:hAnsi="Times New Roman Regular" w:cs="Times New Roman Regular"/>
        </w:rPr>
        <w:t>月</w:t>
      </w:r>
    </w:p>
    <w:p w:rsidR="00577678" w:rsidRDefault="00577678" w:rsidP="00FB6F43">
      <w:pPr>
        <w:spacing w:line="600" w:lineRule="exact"/>
        <w:jc w:val="center"/>
        <w:rPr>
          <w:rFonts w:ascii="Times New Roman Regular" w:eastAsia="黑体" w:hAnsi="Times New Roman Regular" w:cs="Times New Roman Regular" w:hint="eastAsia"/>
          <w:sz w:val="44"/>
          <w:szCs w:val="44"/>
        </w:rPr>
      </w:pPr>
      <w:r w:rsidRPr="00577678">
        <w:rPr>
          <w:rFonts w:ascii="Times New Roman Regular" w:eastAsia="黑体" w:hAnsi="Times New Roman Regular" w:cs="Times New Roman Regular" w:hint="eastAsia"/>
          <w:sz w:val="44"/>
          <w:szCs w:val="44"/>
        </w:rPr>
        <w:lastRenderedPageBreak/>
        <w:t>基金工作管理经费</w:t>
      </w:r>
    </w:p>
    <w:p w:rsidR="00FB6F43" w:rsidRDefault="0058385B" w:rsidP="00FB6F43">
      <w:pPr>
        <w:spacing w:line="600" w:lineRule="exact"/>
        <w:jc w:val="center"/>
        <w:rPr>
          <w:rFonts w:ascii="Times New Roman Regular" w:eastAsia="黑体" w:hAnsi="Times New Roman Regular" w:cs="Times New Roman Regular" w:hint="eastAsia"/>
          <w:sz w:val="44"/>
          <w:szCs w:val="44"/>
        </w:rPr>
      </w:pPr>
      <w:r>
        <w:rPr>
          <w:rFonts w:ascii="Times New Roman Regular" w:eastAsia="黑体" w:hAnsi="Times New Roman Regular" w:cs="Times New Roman Regular" w:hint="eastAsia"/>
          <w:sz w:val="44"/>
          <w:szCs w:val="44"/>
        </w:rPr>
        <w:t>项目</w:t>
      </w:r>
      <w:r w:rsidR="00FB6F43">
        <w:rPr>
          <w:rFonts w:ascii="Times New Roman Regular" w:eastAsia="黑体" w:hAnsi="Times New Roman Regular" w:cs="Times New Roman Regular"/>
          <w:sz w:val="44"/>
          <w:szCs w:val="44"/>
        </w:rPr>
        <w:t>支出</w:t>
      </w:r>
      <w:r w:rsidR="001F2C13">
        <w:rPr>
          <w:rFonts w:ascii="Times New Roman Regular" w:eastAsia="黑体" w:hAnsi="Times New Roman Regular" w:cs="Times New Roman Regular"/>
          <w:sz w:val="44"/>
          <w:szCs w:val="44"/>
        </w:rPr>
        <w:t>绩效</w:t>
      </w:r>
      <w:r w:rsidR="00FB6F43">
        <w:rPr>
          <w:rFonts w:ascii="Times New Roman Regular" w:eastAsia="黑体" w:hAnsi="Times New Roman Regular" w:cs="Times New Roman Regular" w:hint="eastAsia"/>
          <w:sz w:val="44"/>
          <w:szCs w:val="44"/>
        </w:rPr>
        <w:t>自评审核</w:t>
      </w:r>
      <w:r w:rsidR="00FB6F43">
        <w:rPr>
          <w:rFonts w:ascii="Times New Roman Regular" w:eastAsia="黑体" w:hAnsi="Times New Roman Regular" w:cs="Times New Roman Regular"/>
          <w:sz w:val="44"/>
          <w:szCs w:val="44"/>
        </w:rPr>
        <w:t>报告</w:t>
      </w:r>
    </w:p>
    <w:p w:rsidR="00C40087" w:rsidRDefault="00C40087" w:rsidP="00C40087">
      <w:pPr>
        <w:autoSpaceDE w:val="0"/>
        <w:autoSpaceDN w:val="0"/>
        <w:adjustRightInd w:val="0"/>
        <w:snapToGrid w:val="0"/>
        <w:spacing w:line="600" w:lineRule="exact"/>
        <w:rPr>
          <w:rFonts w:ascii="Times New Roman Regular" w:eastAsia="方正黑体简体" w:hAnsi="Times New Roman Regular" w:cs="Times New Roman Regular" w:hint="eastAsia"/>
          <w:kern w:val="0"/>
          <w:shd w:val="clear" w:color="auto" w:fill="FFFFFF"/>
        </w:rPr>
      </w:pPr>
    </w:p>
    <w:p w:rsidR="00FB6F43" w:rsidRDefault="00FB6F43" w:rsidP="00C40087">
      <w:pPr>
        <w:autoSpaceDE w:val="0"/>
        <w:autoSpaceDN w:val="0"/>
        <w:adjustRightInd w:val="0"/>
        <w:snapToGrid w:val="0"/>
        <w:spacing w:line="600" w:lineRule="exact"/>
        <w:rPr>
          <w:rFonts w:ascii="Times New Roman Regular" w:hAnsi="Times New Roman Regular" w:cs="Times New Roman Regular" w:hint="eastAsia"/>
        </w:rPr>
      </w:pPr>
      <w:r>
        <w:rPr>
          <w:rFonts w:ascii="Times New Roman Regular" w:hAnsi="Times New Roman Regular" w:cs="Times New Roman Regular"/>
        </w:rPr>
        <w:t>嘉陵区财政局：</w:t>
      </w:r>
    </w:p>
    <w:p w:rsidR="002573C6" w:rsidRDefault="00FB6F43" w:rsidP="00C40087">
      <w:pPr>
        <w:ind w:firstLineChars="200" w:firstLine="640"/>
        <w:jc w:val="left"/>
        <w:rPr>
          <w:rFonts w:ascii="Times New Roman Regular" w:hAnsi="Times New Roman Regular" w:cs="Times New Roman Regular" w:hint="eastAsia"/>
        </w:rPr>
      </w:pPr>
      <w:r>
        <w:rPr>
          <w:rFonts w:ascii="Times New Roman Regular" w:hAnsi="Times New Roman Regular" w:cs="Times New Roman Regular"/>
        </w:rPr>
        <w:t>根据嘉陵区财政局《关于开展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年区级财政重点绩效评价工作的通知》（嘉财〔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〕</w:t>
      </w:r>
      <w:r>
        <w:rPr>
          <w:rFonts w:ascii="Times New Roman Regular" w:hAnsi="Times New Roman Regular" w:cs="Times New Roman Regular"/>
        </w:rPr>
        <w:t>88</w:t>
      </w:r>
      <w:r>
        <w:rPr>
          <w:rFonts w:ascii="Times New Roman Regular" w:hAnsi="Times New Roman Regular" w:cs="Times New Roman Regular"/>
        </w:rPr>
        <w:t>号），我们接受嘉陵区财政局委托，于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年</w:t>
      </w:r>
      <w:r>
        <w:rPr>
          <w:rFonts w:ascii="Times New Roman Regular" w:hAnsi="Times New Roman Regular" w:cs="Times New Roman Regular"/>
        </w:rPr>
        <w:t>9</w:t>
      </w:r>
      <w:r>
        <w:rPr>
          <w:rFonts w:ascii="Times New Roman Regular" w:hAnsi="Times New Roman Regular" w:cs="Times New Roman Regular"/>
        </w:rPr>
        <w:t>月</w:t>
      </w:r>
      <w:r>
        <w:rPr>
          <w:rFonts w:ascii="Times New Roman Regular" w:hAnsi="Times New Roman Regular" w:cs="Times New Roman Regular"/>
        </w:rPr>
        <w:t>18</w:t>
      </w:r>
      <w:r>
        <w:rPr>
          <w:rFonts w:ascii="Times New Roman Regular" w:hAnsi="Times New Roman Regular" w:cs="Times New Roman Regular"/>
        </w:rPr>
        <w:t>日至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年</w:t>
      </w:r>
      <w:r>
        <w:rPr>
          <w:rFonts w:ascii="Times New Roman Regular" w:hAnsi="Times New Roman Regular" w:cs="Times New Roman Regular"/>
        </w:rPr>
        <w:t>10</w:t>
      </w:r>
      <w:r>
        <w:rPr>
          <w:rFonts w:ascii="Times New Roman Regular" w:hAnsi="Times New Roman Regular" w:cs="Times New Roman Regular"/>
        </w:rPr>
        <w:t>月</w:t>
      </w:r>
      <w:r>
        <w:rPr>
          <w:rFonts w:ascii="Times New Roman Regular" w:hAnsi="Times New Roman Regular" w:cs="Times New Roman Regular"/>
        </w:rPr>
        <w:t>16</w:t>
      </w:r>
      <w:r>
        <w:rPr>
          <w:rFonts w:ascii="Times New Roman Regular" w:hAnsi="Times New Roman Regular" w:cs="Times New Roman Regular"/>
        </w:rPr>
        <w:t>日对</w:t>
      </w:r>
      <w:r w:rsidR="00577678" w:rsidRPr="00577678">
        <w:rPr>
          <w:rFonts w:ascii="Times New Roman Regular" w:hAnsi="Times New Roman Regular" w:cs="Times New Roman Regular" w:hint="eastAsia"/>
          <w:bCs/>
        </w:rPr>
        <w:t>嘉陵区机关事业单位社会保险局</w:t>
      </w:r>
      <w:r w:rsidR="0058385B" w:rsidRPr="0058385B">
        <w:rPr>
          <w:rFonts w:ascii="Times New Roman Regular" w:hAnsi="Times New Roman Regular" w:cs="Times New Roman Regular" w:hint="eastAsia"/>
          <w:bCs/>
        </w:rPr>
        <w:t>（以下简称：区</w:t>
      </w:r>
      <w:r w:rsidR="00577678">
        <w:rPr>
          <w:rFonts w:ascii="Times New Roman Regular" w:hAnsi="Times New Roman Regular" w:cs="Times New Roman Regular" w:hint="eastAsia"/>
          <w:bCs/>
        </w:rPr>
        <w:t>机保局</w:t>
      </w:r>
      <w:r w:rsidR="0058385B" w:rsidRPr="0058385B">
        <w:rPr>
          <w:rFonts w:ascii="Times New Roman Regular" w:hAnsi="Times New Roman Regular" w:cs="Times New Roman Regular" w:hint="eastAsia"/>
          <w:bCs/>
        </w:rPr>
        <w:t>）</w:t>
      </w:r>
      <w:r>
        <w:rPr>
          <w:rFonts w:ascii="Times New Roman Regular" w:hAnsi="Times New Roman Regular" w:cs="Times New Roman Regular"/>
        </w:rPr>
        <w:t>开展</w:t>
      </w:r>
      <w:r w:rsidR="00577678" w:rsidRPr="00577678">
        <w:rPr>
          <w:rFonts w:ascii="Times New Roman Regular" w:hAnsi="Times New Roman Regular" w:cs="Times New Roman Regular" w:hint="eastAsia"/>
        </w:rPr>
        <w:t>基金工作管理经费</w:t>
      </w:r>
      <w:r w:rsidR="0058385B">
        <w:rPr>
          <w:rFonts w:ascii="Times New Roman Regular" w:hAnsi="Times New Roman Regular" w:cs="Times New Roman Regular" w:hint="eastAsia"/>
        </w:rPr>
        <w:t>项目</w:t>
      </w:r>
      <w:r>
        <w:rPr>
          <w:rFonts w:ascii="Times New Roman Regular" w:hAnsi="Times New Roman Regular" w:cs="Times New Roman Regular"/>
        </w:rPr>
        <w:t>支出绩效</w:t>
      </w:r>
      <w:r w:rsidR="00C40087">
        <w:rPr>
          <w:rFonts w:ascii="Times New Roman Regular" w:hAnsi="Times New Roman Regular" w:cs="Times New Roman Regular" w:hint="eastAsia"/>
        </w:rPr>
        <w:t>自评报告审核工作。</w:t>
      </w:r>
    </w:p>
    <w:p w:rsidR="00C40087" w:rsidRDefault="00C40087" w:rsidP="00C40087">
      <w:pPr>
        <w:pStyle w:val="a0"/>
        <w:ind w:firstLineChars="200" w:firstLine="640"/>
      </w:pPr>
      <w:r>
        <w:rPr>
          <w:rFonts w:hint="eastAsia"/>
        </w:rPr>
        <w:t>一、基本情况</w:t>
      </w:r>
    </w:p>
    <w:p w:rsidR="00EE6D55" w:rsidRDefault="00EE6D55" w:rsidP="00EE6D55">
      <w:pPr>
        <w:ind w:firstLineChars="200" w:firstLine="640"/>
      </w:pPr>
      <w:r>
        <w:rPr>
          <w:rFonts w:hint="eastAsia"/>
        </w:rPr>
        <w:t>（一）评价依据</w:t>
      </w:r>
    </w:p>
    <w:p w:rsidR="00C40087" w:rsidRDefault="00EE6D55" w:rsidP="00EE6D55">
      <w:pPr>
        <w:ind w:firstLineChars="200" w:firstLine="640"/>
      </w:pPr>
      <w:r w:rsidRPr="00EE6D55">
        <w:rPr>
          <w:rFonts w:hint="eastAsia"/>
        </w:rPr>
        <w:t>根据《中华人民共和国预算法中华人民共和国预算法实施条例》和《中共南充市委 南充市人民政府关于全面实施预算绩效管理的实施意见》(南委发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/>
        </w:rPr>
        <w:t>20</w:t>
      </w:r>
      <w:r>
        <w:rPr>
          <w:rFonts w:ascii="Times New Roman Regular" w:hAnsi="Times New Roman Regular" w:cs="Times New Roman Regular" w:hint="eastAsia"/>
        </w:rPr>
        <w:t>19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12号)等文件要求，参照财政部《项目支出绩效评价管理办法》(财预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 w:hint="eastAsia"/>
        </w:rPr>
        <w:t>2020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10号)等有关规定</w:t>
      </w:r>
      <w:r>
        <w:rPr>
          <w:rFonts w:hint="eastAsia"/>
        </w:rPr>
        <w:t>。按照《南充市财政局关于印发&lt;南充市财政支出绩效评价管理办法&gt;的通知》</w:t>
      </w:r>
      <w:r w:rsidRPr="00EE6D55">
        <w:rPr>
          <w:rFonts w:hint="eastAsia"/>
        </w:rPr>
        <w:t>(南</w:t>
      </w:r>
      <w:r>
        <w:rPr>
          <w:rFonts w:hint="eastAsia"/>
        </w:rPr>
        <w:t>财绩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/>
        </w:rPr>
        <w:t>20</w:t>
      </w:r>
      <w:r>
        <w:rPr>
          <w:rFonts w:ascii="Times New Roman Regular" w:hAnsi="Times New Roman Regular" w:cs="Times New Roman Regular" w:hint="eastAsia"/>
        </w:rPr>
        <w:t>21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</w:t>
      </w:r>
      <w:r>
        <w:rPr>
          <w:rFonts w:hint="eastAsia"/>
        </w:rPr>
        <w:t>5</w:t>
      </w:r>
      <w:r w:rsidRPr="00EE6D55">
        <w:rPr>
          <w:rFonts w:hint="eastAsia"/>
        </w:rPr>
        <w:t>号)</w:t>
      </w:r>
      <w:r>
        <w:rPr>
          <w:rFonts w:hint="eastAsia"/>
        </w:rPr>
        <w:t>文件要求进行审核。</w:t>
      </w:r>
    </w:p>
    <w:p w:rsidR="00EE6D55" w:rsidRDefault="00EE6D55" w:rsidP="00EE6D55">
      <w:pPr>
        <w:pStyle w:val="a0"/>
        <w:ind w:firstLineChars="200" w:firstLine="640"/>
      </w:pPr>
      <w:r>
        <w:rPr>
          <w:rFonts w:hint="eastAsia"/>
        </w:rPr>
        <w:t>（二）评价标准</w:t>
      </w:r>
    </w:p>
    <w:p w:rsidR="00EE6D55" w:rsidRDefault="00EE6D55" w:rsidP="00EE6D55">
      <w:pPr>
        <w:ind w:firstLineChars="200" w:firstLine="640"/>
      </w:pPr>
      <w:r>
        <w:rPr>
          <w:rFonts w:hint="eastAsia"/>
        </w:rPr>
        <w:t>根据《南充市财政局关于印发&lt;南充市财政支出绩效评价管理办法&gt;的通知》</w:t>
      </w:r>
      <w:r w:rsidRPr="00EE6D55">
        <w:rPr>
          <w:rFonts w:hint="eastAsia"/>
        </w:rPr>
        <w:t>(南</w:t>
      </w:r>
      <w:r>
        <w:rPr>
          <w:rFonts w:hint="eastAsia"/>
        </w:rPr>
        <w:t>财绩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/>
        </w:rPr>
        <w:t>20</w:t>
      </w:r>
      <w:r>
        <w:rPr>
          <w:rFonts w:ascii="Times New Roman Regular" w:hAnsi="Times New Roman Regular" w:cs="Times New Roman Regular" w:hint="eastAsia"/>
        </w:rPr>
        <w:t>21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</w:t>
      </w:r>
      <w:r>
        <w:rPr>
          <w:rFonts w:hint="eastAsia"/>
        </w:rPr>
        <w:t>5</w:t>
      </w:r>
      <w:r w:rsidRPr="00EE6D55">
        <w:rPr>
          <w:rFonts w:hint="eastAsia"/>
        </w:rPr>
        <w:t>号)</w:t>
      </w:r>
      <w:r>
        <w:rPr>
          <w:rFonts w:hint="eastAsia"/>
        </w:rPr>
        <w:t>文件第二十五条部门自评，同时对自评报告格式、基础数据、文字语言等</w:t>
      </w:r>
      <w:r>
        <w:rPr>
          <w:rFonts w:hint="eastAsia"/>
        </w:rPr>
        <w:lastRenderedPageBreak/>
        <w:t>方面开展审核工作。</w:t>
      </w:r>
    </w:p>
    <w:p w:rsidR="00EE6D55" w:rsidRDefault="00A060BB" w:rsidP="00AD2B13">
      <w:pPr>
        <w:pStyle w:val="a0"/>
        <w:ind w:firstLineChars="200" w:firstLine="640"/>
      </w:pPr>
      <w:r>
        <w:rPr>
          <w:rFonts w:hint="eastAsia"/>
        </w:rPr>
        <w:t>二</w:t>
      </w:r>
      <w:r w:rsidR="00EE6D55">
        <w:rPr>
          <w:rFonts w:hint="eastAsia"/>
        </w:rPr>
        <w:t>、存在的问题</w:t>
      </w:r>
    </w:p>
    <w:p w:rsidR="00AD2B13" w:rsidRDefault="00AD2B13" w:rsidP="00AD2B13">
      <w:pPr>
        <w:ind w:firstLineChars="200" w:firstLine="640"/>
      </w:pPr>
      <w:r>
        <w:rPr>
          <w:rFonts w:hint="eastAsia"/>
        </w:rPr>
        <w:t>（</w:t>
      </w:r>
      <w:r w:rsidR="000F2A11">
        <w:rPr>
          <w:rFonts w:hint="eastAsia"/>
        </w:rPr>
        <w:t>一</w:t>
      </w:r>
      <w:r>
        <w:rPr>
          <w:rFonts w:hint="eastAsia"/>
        </w:rPr>
        <w:t>）</w:t>
      </w:r>
      <w:r w:rsidR="00577678">
        <w:rPr>
          <w:rFonts w:hint="eastAsia"/>
        </w:rPr>
        <w:t>未编制绩效自评报告</w:t>
      </w:r>
    </w:p>
    <w:p w:rsidR="004F005E" w:rsidRDefault="00577678" w:rsidP="004F005E">
      <w:pPr>
        <w:pStyle w:val="a0"/>
        <w:ind w:firstLineChars="200" w:firstLine="640"/>
      </w:pPr>
      <w:r>
        <w:rPr>
          <w:rFonts w:hint="eastAsia"/>
        </w:rPr>
        <w:t>区</w:t>
      </w:r>
      <w:r>
        <w:t>机保局未按</w:t>
      </w:r>
      <w:r>
        <w:rPr>
          <w:rFonts w:hint="eastAsia"/>
        </w:rPr>
        <w:t>《南充市财政局关于印发&lt;南充市财政支出绩效评价管理办法&gt;的通知》</w:t>
      </w:r>
      <w:r w:rsidRPr="00EE6D55">
        <w:rPr>
          <w:rFonts w:hint="eastAsia"/>
        </w:rPr>
        <w:t>(南</w:t>
      </w:r>
      <w:r>
        <w:rPr>
          <w:rFonts w:hint="eastAsia"/>
        </w:rPr>
        <w:t>财绩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/>
        </w:rPr>
        <w:t>20</w:t>
      </w:r>
      <w:r>
        <w:rPr>
          <w:rFonts w:ascii="Times New Roman Regular" w:hAnsi="Times New Roman Regular" w:cs="Times New Roman Regular" w:hint="eastAsia"/>
        </w:rPr>
        <w:t>21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</w:t>
      </w:r>
      <w:r>
        <w:rPr>
          <w:rFonts w:hint="eastAsia"/>
        </w:rPr>
        <w:t>5</w:t>
      </w:r>
      <w:r w:rsidRPr="00EE6D55">
        <w:rPr>
          <w:rFonts w:hint="eastAsia"/>
        </w:rPr>
        <w:t>号)</w:t>
      </w:r>
      <w:r>
        <w:rPr>
          <w:rFonts w:hint="eastAsia"/>
        </w:rPr>
        <w:t>文件</w:t>
      </w:r>
      <w:r>
        <w:t>要求编制项目支出绩效自评报告</w:t>
      </w:r>
      <w:r w:rsidR="001309E0">
        <w:rPr>
          <w:rFonts w:hint="eastAsia"/>
        </w:rPr>
        <w:t>。</w:t>
      </w:r>
    </w:p>
    <w:p w:rsidR="004F005E" w:rsidRDefault="00A060BB" w:rsidP="00A060BB">
      <w:pPr>
        <w:ind w:firstLineChars="200" w:firstLine="640"/>
      </w:pPr>
      <w:r>
        <w:rPr>
          <w:rFonts w:hint="eastAsia"/>
        </w:rPr>
        <w:t>三、</w:t>
      </w:r>
      <w:r w:rsidR="004F005E">
        <w:rPr>
          <w:rFonts w:hint="eastAsia"/>
        </w:rPr>
        <w:t>改进措施</w:t>
      </w:r>
    </w:p>
    <w:p w:rsidR="003B63D2" w:rsidRDefault="003B63D2" w:rsidP="003B63D2">
      <w:pPr>
        <w:ind w:firstLineChars="200" w:firstLine="640"/>
        <w:rPr>
          <w:lang w:bidi="ar"/>
        </w:rPr>
      </w:pPr>
      <w:r>
        <w:rPr>
          <w:rFonts w:hint="eastAsia"/>
          <w:lang w:bidi="ar"/>
        </w:rPr>
        <w:t>（</w:t>
      </w:r>
      <w:r w:rsidR="000F2A11">
        <w:rPr>
          <w:rFonts w:hint="eastAsia"/>
          <w:lang w:bidi="ar"/>
        </w:rPr>
        <w:t>一</w:t>
      </w:r>
      <w:r>
        <w:rPr>
          <w:rFonts w:hint="eastAsia"/>
          <w:lang w:bidi="ar"/>
        </w:rPr>
        <w:t>）</w:t>
      </w:r>
      <w:r w:rsidR="00577678" w:rsidRPr="00577678">
        <w:rPr>
          <w:rFonts w:hint="eastAsia"/>
          <w:lang w:bidi="ar"/>
        </w:rPr>
        <w:t>规范绩效管理工作要求</w:t>
      </w:r>
    </w:p>
    <w:p w:rsidR="00B62491" w:rsidRPr="00B62491" w:rsidRDefault="00577678" w:rsidP="00B62491">
      <w:pPr>
        <w:pStyle w:val="a0"/>
        <w:ind w:firstLineChars="200" w:firstLine="640"/>
        <w:rPr>
          <w:lang w:bidi="ar"/>
        </w:rPr>
      </w:pPr>
      <w:r w:rsidRPr="00577678">
        <w:rPr>
          <w:rFonts w:ascii="Times New Roman" w:hint="eastAsia"/>
          <w:color w:val="000000"/>
          <w:kern w:val="0"/>
          <w:lang w:bidi="ar"/>
        </w:rPr>
        <w:t>绩效自评工作开展的相关要求，实事求是，全面客观地进行自我评价，认真完成绩效自评报告，仔细核对检查，对问题进行深入分析，保证其内容的完整性和真实性，提高部门人员绩效自评意识，保证自评报告质量。三是根据部门和项目特性，制定绩效自评工作机制，以各部门负责人及项目负责人、财务人员及涉及到的相关人员为成员成立绩效自评工作小组，在开展绩效自评过程中，自评工作小组应相互配合，提高绩效自评质量；结合年初预算批复的绩效目标、部门职能、年度计划及中长期规划补充设计个性指标；绩效自评报告应有客观真实的佐证材料作为支撑依据，绩效自评结束后，加强对绩效自评结果的应用，同时为部门评价和绩效评价奠定一个良好的基础。</w:t>
      </w:r>
      <w:bookmarkStart w:id="0" w:name="_GoBack"/>
      <w:bookmarkEnd w:id="0"/>
    </w:p>
    <w:sectPr w:rsidR="00B62491" w:rsidRPr="00B624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4D0" w:rsidRDefault="00EC24D0" w:rsidP="00FB6F43">
      <w:r>
        <w:separator/>
      </w:r>
    </w:p>
  </w:endnote>
  <w:endnote w:type="continuationSeparator" w:id="0">
    <w:p w:rsidR="00EC24D0" w:rsidRDefault="00EC24D0" w:rsidP="00FB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Regular">
    <w:altName w:val="Times New Roman"/>
    <w:charset w:val="00"/>
    <w:family w:val="auto"/>
    <w:pitch w:val="default"/>
  </w:font>
  <w:font w:name="小标宋">
    <w:altName w:val="宋体"/>
    <w:charset w:val="86"/>
    <w:family w:val="roman"/>
    <w:pitch w:val="default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16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4D0" w:rsidRDefault="00EC24D0" w:rsidP="00FB6F43">
      <w:r>
        <w:separator/>
      </w:r>
    </w:p>
  </w:footnote>
  <w:footnote w:type="continuationSeparator" w:id="0">
    <w:p w:rsidR="00EC24D0" w:rsidRDefault="00EC24D0" w:rsidP="00FB6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D6"/>
    <w:rsid w:val="000F2A11"/>
    <w:rsid w:val="001309E0"/>
    <w:rsid w:val="001F2C13"/>
    <w:rsid w:val="002573C6"/>
    <w:rsid w:val="002C5C80"/>
    <w:rsid w:val="003322AD"/>
    <w:rsid w:val="003B63D2"/>
    <w:rsid w:val="00480057"/>
    <w:rsid w:val="004F005E"/>
    <w:rsid w:val="00577678"/>
    <w:rsid w:val="0058385B"/>
    <w:rsid w:val="005F377C"/>
    <w:rsid w:val="007E18D6"/>
    <w:rsid w:val="00807237"/>
    <w:rsid w:val="009D15BD"/>
    <w:rsid w:val="00A060BB"/>
    <w:rsid w:val="00AD2B13"/>
    <w:rsid w:val="00AD732E"/>
    <w:rsid w:val="00B45BB4"/>
    <w:rsid w:val="00B5423E"/>
    <w:rsid w:val="00B62491"/>
    <w:rsid w:val="00B81C65"/>
    <w:rsid w:val="00C12DC0"/>
    <w:rsid w:val="00C40087"/>
    <w:rsid w:val="00EB64FF"/>
    <w:rsid w:val="00EC24D0"/>
    <w:rsid w:val="00EE6D55"/>
    <w:rsid w:val="00F23722"/>
    <w:rsid w:val="00F97859"/>
    <w:rsid w:val="00FB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B6F43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B6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B6F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6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B6F43"/>
    <w:rPr>
      <w:sz w:val="18"/>
      <w:szCs w:val="18"/>
    </w:rPr>
  </w:style>
  <w:style w:type="paragraph" w:customStyle="1" w:styleId="a6">
    <w:name w:val="汇政封面完成时间"/>
    <w:basedOn w:val="a"/>
    <w:qFormat/>
    <w:rsid w:val="00FB6F43"/>
    <w:pPr>
      <w:spacing w:before="120"/>
      <w:jc w:val="center"/>
    </w:pPr>
    <w:rPr>
      <w:rFonts w:ascii="Times New Roman" w:eastAsia="黑体"/>
      <w:b/>
      <w:kern w:val="0"/>
      <w:sz w:val="28"/>
      <w:szCs w:val="28"/>
      <w:lang w:val="zh-CN"/>
    </w:rPr>
  </w:style>
  <w:style w:type="paragraph" w:customStyle="1" w:styleId="a7">
    <w:name w:val="汇政页码"/>
    <w:uiPriority w:val="6"/>
    <w:qFormat/>
    <w:rsid w:val="00FB6F43"/>
    <w:pPr>
      <w:jc w:val="center"/>
    </w:pPr>
    <w:rPr>
      <w:rFonts w:ascii="Times New Roman" w:eastAsia="Times New Roman" w:hAnsi="Times New Roman" w:cs="Times New Roman"/>
      <w:kern w:val="0"/>
      <w:szCs w:val="28"/>
    </w:rPr>
  </w:style>
  <w:style w:type="paragraph" w:styleId="a0">
    <w:name w:val="Salutation"/>
    <w:basedOn w:val="a"/>
    <w:next w:val="a"/>
    <w:link w:val="Char1"/>
    <w:uiPriority w:val="99"/>
    <w:unhideWhenUsed/>
    <w:rsid w:val="00FB6F43"/>
  </w:style>
  <w:style w:type="character" w:customStyle="1" w:styleId="Char1">
    <w:name w:val="称呼 Char"/>
    <w:basedOn w:val="a1"/>
    <w:link w:val="a0"/>
    <w:uiPriority w:val="99"/>
    <w:rsid w:val="00FB6F43"/>
    <w:rPr>
      <w:rFonts w:ascii="仿宋_GB2312" w:eastAsia="仿宋_GB2312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B6F43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B6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B6F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6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B6F43"/>
    <w:rPr>
      <w:sz w:val="18"/>
      <w:szCs w:val="18"/>
    </w:rPr>
  </w:style>
  <w:style w:type="paragraph" w:customStyle="1" w:styleId="a6">
    <w:name w:val="汇政封面完成时间"/>
    <w:basedOn w:val="a"/>
    <w:qFormat/>
    <w:rsid w:val="00FB6F43"/>
    <w:pPr>
      <w:spacing w:before="120"/>
      <w:jc w:val="center"/>
    </w:pPr>
    <w:rPr>
      <w:rFonts w:ascii="Times New Roman" w:eastAsia="黑体"/>
      <w:b/>
      <w:kern w:val="0"/>
      <w:sz w:val="28"/>
      <w:szCs w:val="28"/>
      <w:lang w:val="zh-CN"/>
    </w:rPr>
  </w:style>
  <w:style w:type="paragraph" w:customStyle="1" w:styleId="a7">
    <w:name w:val="汇政页码"/>
    <w:uiPriority w:val="6"/>
    <w:qFormat/>
    <w:rsid w:val="00FB6F43"/>
    <w:pPr>
      <w:jc w:val="center"/>
    </w:pPr>
    <w:rPr>
      <w:rFonts w:ascii="Times New Roman" w:eastAsia="Times New Roman" w:hAnsi="Times New Roman" w:cs="Times New Roman"/>
      <w:kern w:val="0"/>
      <w:szCs w:val="28"/>
    </w:rPr>
  </w:style>
  <w:style w:type="paragraph" w:styleId="a0">
    <w:name w:val="Salutation"/>
    <w:basedOn w:val="a"/>
    <w:next w:val="a"/>
    <w:link w:val="Char1"/>
    <w:uiPriority w:val="99"/>
    <w:unhideWhenUsed/>
    <w:rsid w:val="00FB6F43"/>
  </w:style>
  <w:style w:type="character" w:customStyle="1" w:styleId="Char1">
    <w:name w:val="称呼 Char"/>
    <w:basedOn w:val="a1"/>
    <w:link w:val="a0"/>
    <w:uiPriority w:val="99"/>
    <w:rsid w:val="00FB6F43"/>
    <w:rPr>
      <w:rFonts w:ascii="仿宋_GB2312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hanhui</dc:creator>
  <cp:keywords/>
  <dc:description/>
  <cp:lastModifiedBy>hanhui</cp:lastModifiedBy>
  <cp:revision>11</cp:revision>
  <dcterms:created xsi:type="dcterms:W3CDTF">2024-01-29T07:39:00Z</dcterms:created>
  <dcterms:modified xsi:type="dcterms:W3CDTF">2024-01-30T09:59:00Z</dcterms:modified>
</cp:coreProperties>
</file>